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3D" w:rsidRDefault="006F7F3D" w:rsidP="006F7F3D">
      <w:pPr>
        <w:pStyle w:val="Standard"/>
        <w:jc w:val="center"/>
      </w:pPr>
      <w:r>
        <w:t>LCASCNA MINUTES</w:t>
      </w:r>
    </w:p>
    <w:p w:rsidR="00850253" w:rsidRDefault="00613151" w:rsidP="00850253">
      <w:pPr>
        <w:pStyle w:val="Standard"/>
        <w:jc w:val="center"/>
      </w:pPr>
      <w:r>
        <w:t>JANUARY 17</w:t>
      </w:r>
      <w:r w:rsidR="00145947">
        <w:t>, 2021</w:t>
      </w:r>
    </w:p>
    <w:p w:rsidR="006F7F3D" w:rsidRDefault="00850253" w:rsidP="00850253">
      <w:pPr>
        <w:pStyle w:val="Standard"/>
        <w:jc w:val="center"/>
      </w:pPr>
      <w:r>
        <w:t>CALL TO ORDER: 5:04</w:t>
      </w:r>
    </w:p>
    <w:p w:rsidR="00850253" w:rsidRDefault="00850253" w:rsidP="00850253">
      <w:pPr>
        <w:pStyle w:val="Standard"/>
        <w:jc w:val="center"/>
      </w:pPr>
    </w:p>
    <w:p w:rsidR="006F7F3D" w:rsidRDefault="00613151" w:rsidP="006F7F3D">
      <w:pPr>
        <w:pStyle w:val="Standard"/>
      </w:pPr>
      <w:r>
        <w:t>Reading of Service Prayer: Becky L</w:t>
      </w:r>
      <w:r w:rsidR="006F7F3D">
        <w:t>; 12 Traditions</w:t>
      </w:r>
      <w:r w:rsidR="00850253">
        <w:t>: Tom P.; 12 Concepts: Joanie B</w:t>
      </w:r>
      <w:r w:rsidR="006F7F3D">
        <w:t>.</w:t>
      </w:r>
      <w:r w:rsidR="00850253">
        <w:t xml:space="preserve">; A Vision of NA Service: </w:t>
      </w:r>
      <w:r w:rsidR="00F15CB5">
        <w:t>Becky</w:t>
      </w:r>
      <w:r w:rsidR="006F7F3D">
        <w:t>.</w:t>
      </w:r>
    </w:p>
    <w:p w:rsidR="006F7F3D" w:rsidRDefault="006F7F3D" w:rsidP="006F7F3D">
      <w:pPr>
        <w:pStyle w:val="Standard"/>
      </w:pPr>
      <w:r>
        <w:t>ROLL CALL:</w:t>
      </w:r>
    </w:p>
    <w:p w:rsidR="006F7F3D" w:rsidRDefault="006F7F3D" w:rsidP="006F7F3D">
      <w:pPr>
        <w:pStyle w:val="Standard"/>
      </w:pPr>
      <w:r>
        <w:t xml:space="preserve">Chair: </w:t>
      </w:r>
      <w:r w:rsidR="00850253">
        <w:t xml:space="preserve">Open </w:t>
      </w:r>
    </w:p>
    <w:p w:rsidR="006F7F3D" w:rsidRDefault="00850253" w:rsidP="006F7F3D">
      <w:pPr>
        <w:pStyle w:val="Standard"/>
      </w:pPr>
      <w:r>
        <w:t>Co-Chair:  Open</w:t>
      </w:r>
    </w:p>
    <w:p w:rsidR="006F7F3D" w:rsidRDefault="00850253" w:rsidP="006F7F3D">
      <w:pPr>
        <w:pStyle w:val="Standard"/>
      </w:pPr>
      <w:r>
        <w:t>Secretary: Present</w:t>
      </w:r>
    </w:p>
    <w:p w:rsidR="006F7F3D" w:rsidRDefault="006F7F3D" w:rsidP="006F7F3D">
      <w:pPr>
        <w:pStyle w:val="Standard"/>
      </w:pPr>
      <w:r>
        <w:t>Co-Secretary:  Open</w:t>
      </w:r>
    </w:p>
    <w:p w:rsidR="006F7F3D" w:rsidRDefault="006F7F3D" w:rsidP="006F7F3D">
      <w:pPr>
        <w:pStyle w:val="Standard"/>
      </w:pPr>
      <w:r>
        <w:t xml:space="preserve">Treasurer: </w:t>
      </w:r>
      <w:r w:rsidR="00850253">
        <w:t>Open</w:t>
      </w:r>
    </w:p>
    <w:p w:rsidR="006F7F3D" w:rsidRDefault="006F7F3D" w:rsidP="006F7F3D">
      <w:pPr>
        <w:pStyle w:val="Standard"/>
      </w:pPr>
      <w:r>
        <w:t>Co-Treasurer:  Open</w:t>
      </w:r>
    </w:p>
    <w:p w:rsidR="006F7F3D" w:rsidRDefault="006F7F3D" w:rsidP="006F7F3D">
      <w:pPr>
        <w:pStyle w:val="Standard"/>
      </w:pPr>
      <w:r>
        <w:t>RCM: Present</w:t>
      </w:r>
    </w:p>
    <w:p w:rsidR="006F7F3D" w:rsidRDefault="006F7F3D" w:rsidP="006F7F3D">
      <w:pPr>
        <w:pStyle w:val="Standard"/>
      </w:pPr>
      <w:r>
        <w:t>RCM Alternate: Open</w:t>
      </w:r>
    </w:p>
    <w:p w:rsidR="006F7F3D" w:rsidRDefault="006F7F3D" w:rsidP="006F7F3D">
      <w:pPr>
        <w:pStyle w:val="Standard"/>
      </w:pPr>
      <w:r>
        <w:t>GSR’s Present: I Can’t We Can, Staying United</w:t>
      </w:r>
      <w:r w:rsidR="00850253">
        <w:t>, Forever Young, Hope Show</w:t>
      </w:r>
      <w:r w:rsidR="00613151">
        <w:t>, Recovery on the Lake</w:t>
      </w:r>
    </w:p>
    <w:p w:rsidR="006F7F3D" w:rsidRDefault="006F7F3D" w:rsidP="006F7F3D">
      <w:pPr>
        <w:pStyle w:val="Standard"/>
      </w:pPr>
      <w:r>
        <w:t>Groups Inactive for purpose of Quorum (of active meetings 1/3+ 1=4)</w:t>
      </w:r>
    </w:p>
    <w:p w:rsidR="006F7F3D" w:rsidRDefault="006F7F3D" w:rsidP="006F7F3D">
      <w:pPr>
        <w:pStyle w:val="Standard"/>
      </w:pPr>
      <w:r>
        <w:t>Sunrise Recovery</w:t>
      </w:r>
      <w:r w:rsidR="00613151">
        <w:t xml:space="preserve"> (in active)</w:t>
      </w:r>
      <w:r>
        <w:t>,</w:t>
      </w:r>
      <w:r w:rsidR="00850253">
        <w:t xml:space="preserve"> Howell it Works and Why</w:t>
      </w:r>
      <w:r w:rsidR="00613151">
        <w:t xml:space="preserve"> (in active)</w:t>
      </w:r>
      <w:r w:rsidR="00850253">
        <w:t>, Friday Night Brighton (in active)</w:t>
      </w:r>
      <w:r w:rsidR="00613151">
        <w:t>,Never Alone(in active), Give Yourself a Break</w:t>
      </w:r>
    </w:p>
    <w:p w:rsidR="006F7F3D" w:rsidRDefault="006F7F3D" w:rsidP="006F7F3D">
      <w:pPr>
        <w:pStyle w:val="Standard"/>
      </w:pPr>
      <w:r>
        <w:t>Ap</w:t>
      </w:r>
      <w:r w:rsidR="00850253">
        <w:t xml:space="preserve">proval of Minutes:  </w:t>
      </w:r>
      <w:r w:rsidR="00613151">
        <w:t>November 2020 Minutes approved (NOTE: AREA DID NOT MEET IN DECEMBER)</w:t>
      </w:r>
    </w:p>
    <w:p w:rsidR="006F7F3D" w:rsidRDefault="006F7F3D" w:rsidP="006F7F3D">
      <w:pPr>
        <w:pStyle w:val="Standard"/>
      </w:pPr>
      <w:r>
        <w:t>Reports:</w:t>
      </w:r>
    </w:p>
    <w:p w:rsidR="006F7F3D" w:rsidRDefault="006F7F3D" w:rsidP="006F7F3D">
      <w:pPr>
        <w:pStyle w:val="Standard"/>
      </w:pPr>
      <w:r>
        <w:t>POLICY &amp; PROCEDURES:  Did not meet</w:t>
      </w:r>
    </w:p>
    <w:p w:rsidR="006F7F3D" w:rsidRDefault="006F7F3D" w:rsidP="006F7F3D">
      <w:pPr>
        <w:pStyle w:val="Standard"/>
      </w:pPr>
      <w:r>
        <w:t xml:space="preserve">Treasure:  </w:t>
      </w:r>
      <w:r w:rsidR="00850253">
        <w:t>No Report</w:t>
      </w:r>
    </w:p>
    <w:p w:rsidR="00613151" w:rsidRDefault="006F7F3D" w:rsidP="00613151">
      <w:pPr>
        <w:pStyle w:val="Standard"/>
        <w:rPr>
          <w:rFonts w:hint="eastAsia"/>
        </w:rPr>
      </w:pPr>
      <w:r>
        <w:t xml:space="preserve">RCM:  </w:t>
      </w:r>
      <w:r w:rsidR="00613151">
        <w:t>RCM Report, 2021.01The Region Secretary resigned, so that position is now open.</w:t>
      </w:r>
    </w:p>
    <w:p w:rsidR="00613151" w:rsidRDefault="00613151" w:rsidP="00613151">
      <w:pPr>
        <w:pStyle w:val="Standard"/>
        <w:ind w:right="86"/>
        <w:rPr>
          <w:rFonts w:hint="eastAsia"/>
        </w:rPr>
      </w:pPr>
      <w:r>
        <w:t xml:space="preserve">WCNA 2021 in Australia. September. Set your visa applications in now, COVID entry restrictions are in effect.WCNA 2023 in Washington, DC. August/OctoberNew IP: #30 - Mental Health in Recovery </w:t>
      </w:r>
      <w:hyperlink r:id="rId7" w:history="1">
        <w:r>
          <w:t>https://www.na.org/admin/include/spaw2/uploads/pdf/litfiles/us_english/IP/3130_MHR.pdf</w:t>
        </w:r>
      </w:hyperlink>
    </w:p>
    <w:p w:rsidR="00613151" w:rsidRDefault="00613151" w:rsidP="00613151">
      <w:pPr>
        <w:pStyle w:val="Standard"/>
        <w:ind w:right="86"/>
        <w:rPr>
          <w:rFonts w:hint="eastAsia"/>
        </w:rPr>
      </w:pPr>
      <w:r>
        <w:lastRenderedPageBreak/>
        <w:t xml:space="preserve">Spiritual Principle A Day: </w:t>
      </w:r>
      <w:hyperlink r:id="rId8" w:history="1">
        <w:r>
          <w:t>https://www.na.org/?ID=medibook</w:t>
        </w:r>
      </w:hyperlink>
    </w:p>
    <w:p w:rsidR="00613151" w:rsidRDefault="00613151" w:rsidP="00613151">
      <w:pPr>
        <w:pStyle w:val="Standard"/>
        <w:spacing w:before="240" w:after="240"/>
        <w:ind w:right="86"/>
        <w:rPr>
          <w:rFonts w:hint="eastAsia"/>
        </w:rPr>
      </w:pPr>
      <w:r>
        <w:rPr>
          <w:sz w:val="24"/>
          <w:szCs w:val="24"/>
        </w:rPr>
        <w:t>NAWS has posted two different items related to the Fellowship Intellectual Property Trust, or FIPT for short. The first is proposed revisions to the FIPT that are posted for six-month Fellowship review from 1 December 2020 through 31 May 2021 at</w:t>
      </w:r>
      <w:hyperlink r:id="rId9" w:history="1">
        <w:r>
          <w:rPr>
            <w:sz w:val="24"/>
            <w:szCs w:val="24"/>
          </w:rPr>
          <w:t xml:space="preserve"> </w:t>
        </w:r>
      </w:hyperlink>
      <w:hyperlink r:id="rId10" w:history="1">
        <w:r>
          <w:rPr>
            <w:color w:val="1155CC"/>
            <w:sz w:val="24"/>
            <w:szCs w:val="24"/>
            <w:u w:val="single"/>
          </w:rPr>
          <w:t>www.na.org/fipt</w:t>
        </w:r>
      </w:hyperlink>
      <w:r>
        <w:rPr>
          <w:sz w:val="24"/>
          <w:szCs w:val="24"/>
        </w:rPr>
        <w:t>.</w:t>
      </w:r>
    </w:p>
    <w:p w:rsidR="00A807AC" w:rsidRDefault="00613151" w:rsidP="00A807AC">
      <w:pPr>
        <w:pStyle w:val="Standard"/>
        <w:spacing w:before="240" w:after="240"/>
        <w:ind w:right="86"/>
        <w:rPr>
          <w:sz w:val="24"/>
          <w:szCs w:val="24"/>
        </w:rPr>
      </w:pPr>
      <w:r>
        <w:rPr>
          <w:sz w:val="24"/>
          <w:szCs w:val="24"/>
        </w:rPr>
        <w:t xml:space="preserve">New Bulletins #34 and #35:  Group Conscience and NA Literature, and Narcotics Anonymous Copyrights and Literature. </w:t>
      </w:r>
      <w:hyperlink r:id="rId11" w:history="1">
        <w:r>
          <w:rPr>
            <w:color w:val="1155CC"/>
            <w:sz w:val="24"/>
            <w:szCs w:val="24"/>
            <w:u w:val="single"/>
          </w:rPr>
          <w:t>www.na.org/bulletins</w:t>
        </w:r>
      </w:hyperlink>
      <w:r>
        <w:rPr>
          <w:sz w:val="24"/>
          <w:szCs w:val="24"/>
        </w:rPr>
        <w:t xml:space="preserve"> .</w:t>
      </w:r>
    </w:p>
    <w:p w:rsidR="00613151" w:rsidRDefault="00613151" w:rsidP="00A807AC">
      <w:pPr>
        <w:pStyle w:val="Standard"/>
        <w:spacing w:before="240" w:after="240"/>
        <w:ind w:right="86"/>
        <w:rPr>
          <w:rFonts w:hint="eastAsia"/>
        </w:rPr>
      </w:pPr>
      <w:r>
        <w:t xml:space="preserve">The next MZF meeting is March 20-21. The </w:t>
      </w:r>
      <w:r>
        <w:rPr>
          <w:sz w:val="24"/>
          <w:szCs w:val="24"/>
        </w:rPr>
        <w:t>2020 Multi-Zonal Service Symposium in the Southern Zone is postponed until August 27-29, 2021.  The 2022 event will be held in the Midwest Zone;  September or October 2022 and are looking for 3 or 4 potential cities to consider.</w:t>
      </w:r>
    </w:p>
    <w:p w:rsidR="00613151" w:rsidRDefault="00613151" w:rsidP="00613151">
      <w:pPr>
        <w:pStyle w:val="Standard"/>
        <w:ind w:right="86"/>
        <w:rPr>
          <w:rFonts w:hint="eastAsia"/>
        </w:rPr>
      </w:pPr>
      <w:r>
        <w:rPr>
          <w:sz w:val="24"/>
          <w:szCs w:val="24"/>
        </w:rPr>
        <w:t>The WSO is struggling financially due to the pandemic. It was able to participate in the Federal stimulus program, but half the staff has been furloughed. 90% of NAWS income comes from literature sales, which have been stagnant. The office is running week to week, and the Board encourages members, groups and service committees to make direct contributions to NAWS.</w:t>
      </w:r>
    </w:p>
    <w:p w:rsidR="00613151" w:rsidRDefault="00613151" w:rsidP="00613151">
      <w:pPr>
        <w:pStyle w:val="Standard"/>
        <w:ind w:right="86"/>
        <w:rPr>
          <w:rFonts w:hint="eastAsia"/>
        </w:rPr>
      </w:pPr>
      <w:r>
        <w:rPr>
          <w:sz w:val="24"/>
          <w:szCs w:val="24"/>
        </w:rPr>
        <w:t>The lawsuit filed by the Autonomous Region of NA has been dismissed, on the grounds that ARNA did not have legal standing. The lawsuit cost the Board $218,000 in legal fees to defend.</w:t>
      </w:r>
    </w:p>
    <w:p w:rsidR="00613151" w:rsidRDefault="00613151" w:rsidP="00613151">
      <w:pPr>
        <w:pStyle w:val="Standard"/>
        <w:ind w:right="86"/>
        <w:rPr>
          <w:rFonts w:hint="eastAsia"/>
        </w:rPr>
      </w:pPr>
      <w:r>
        <w:t>MRCNA Report: Met to discuss how to manage the next conventions: Have? Not have? How to manage contracts and cancellations? COVID protocols? Cost for the storage unit in Lansing (IP stuff, banners and such probably). Will be meeting with hotel staff. Feb 2021 is the drop-dead date to decide whether to have it or not.</w:t>
      </w:r>
    </w:p>
    <w:p w:rsidR="00613151" w:rsidRDefault="00613151" w:rsidP="00613151">
      <w:pPr>
        <w:pStyle w:val="Standard"/>
        <w:ind w:right="86"/>
        <w:rPr>
          <w:rFonts w:hint="eastAsia"/>
        </w:rPr>
      </w:pPr>
      <w:r>
        <w:t>PR: There was lots of discussion about the PR/Helpline controversy. I feel sorry for the Secretary. Northwest really wanted the helpline menu order to be changed to have the geographic area choice first; the Committee decided to leave it as-is.</w:t>
      </w:r>
    </w:p>
    <w:p w:rsidR="00613151" w:rsidRDefault="00613151" w:rsidP="00613151">
      <w:pPr>
        <w:pStyle w:val="Standard"/>
        <w:ind w:right="86"/>
        <w:rPr>
          <w:rFonts w:hint="eastAsia"/>
        </w:rPr>
      </w:pPr>
      <w:r>
        <w:t>Full minutes of the meeting are available on request.</w:t>
      </w:r>
    </w:p>
    <w:p w:rsidR="006F7F3D" w:rsidRDefault="006F7F3D" w:rsidP="006F7F3D">
      <w:pPr>
        <w:pStyle w:val="Standard"/>
      </w:pPr>
    </w:p>
    <w:p w:rsidR="006F7F3D" w:rsidRDefault="006F7F3D" w:rsidP="006F7F3D">
      <w:pPr>
        <w:pStyle w:val="Standard"/>
      </w:pPr>
      <w:r>
        <w:t>SUB-COMMITTEE REPORTS: PR Report:</w:t>
      </w:r>
    </w:p>
    <w:p w:rsidR="006F7F3D" w:rsidRDefault="006F7F3D" w:rsidP="006F7F3D">
      <w:pPr>
        <w:pStyle w:val="Standard"/>
      </w:pPr>
      <w:r>
        <w:t xml:space="preserve">H&amp;I:  </w:t>
      </w:r>
      <w:r w:rsidR="00850253">
        <w:t xml:space="preserve">Brighton Center for Recovery is </w:t>
      </w:r>
      <w:r w:rsidR="00F15CB5">
        <w:t>virtually</w:t>
      </w:r>
      <w:r w:rsidR="00850253">
        <w:t xml:space="preserve"> meetings </w:t>
      </w:r>
      <w:r w:rsidR="00A807AC">
        <w:t>on</w:t>
      </w:r>
      <w:r w:rsidR="00850253">
        <w:t xml:space="preserve"> Tuesday and Friday from 6-7pm and 7:30-8:30. Currently Joanie B. is chairing the 6-7 meetings and Jess</w:t>
      </w:r>
      <w:r w:rsidR="00A807AC">
        <w:t xml:space="preserve">ica H is chairing the 7:30-8:30 and Dan C is doing every other Friday at 7: </w:t>
      </w:r>
      <w:r>
        <w:t>ACTIVITIES REPORT:  NO REPORT ACTIVITY CHAIR IS OPEN.</w:t>
      </w:r>
    </w:p>
    <w:p w:rsidR="00987632" w:rsidRDefault="00987632" w:rsidP="00987632">
      <w:pPr>
        <w:pStyle w:val="Standard"/>
        <w:spacing w:after="0" w:line="240" w:lineRule="auto"/>
        <w:textAlignment w:val="baseline"/>
        <w:rPr>
          <w:rFonts w:hint="eastAsia"/>
        </w:rPr>
      </w:pPr>
      <w:r>
        <w:t>WEB SERVANT :</w:t>
      </w:r>
      <w:r w:rsidRPr="00987632">
        <w:t xml:space="preserve"> </w:t>
      </w:r>
      <w:r>
        <w:t>I added an extended absence response to the email account. All emails will automatically get a response expressing appreciation for their interest, a notice that the account is not monitored very closely, a brief explanation of what NA is, and a list of resources to help find a meeting.</w:t>
      </w:r>
    </w:p>
    <w:p w:rsidR="00987632" w:rsidRDefault="00987632" w:rsidP="00987632">
      <w:pPr>
        <w:pStyle w:val="Standard"/>
        <w:ind w:left="709"/>
        <w:rPr>
          <w:rFonts w:hint="eastAsia"/>
        </w:rPr>
      </w:pPr>
    </w:p>
    <w:p w:rsidR="00987632" w:rsidRDefault="00987632" w:rsidP="00987632">
      <w:pPr>
        <w:pStyle w:val="Standard"/>
        <w:rPr>
          <w:rFonts w:hint="eastAsia"/>
        </w:rPr>
      </w:pPr>
    </w:p>
    <w:p w:rsidR="00987632" w:rsidRDefault="00987632" w:rsidP="006F7F3D">
      <w:pPr>
        <w:pStyle w:val="Standard"/>
      </w:pPr>
    </w:p>
    <w:p w:rsidR="006F7F3D" w:rsidRDefault="006F7F3D" w:rsidP="006F7F3D">
      <w:pPr>
        <w:pStyle w:val="Standard"/>
      </w:pPr>
      <w:r>
        <w:t>GROUP REPORTS:</w:t>
      </w:r>
      <w:r w:rsidR="00850253">
        <w:t xml:space="preserve">  </w:t>
      </w:r>
    </w:p>
    <w:p w:rsidR="006F7F3D" w:rsidRDefault="00A807AC" w:rsidP="006F7F3D">
      <w:pPr>
        <w:pStyle w:val="Standard"/>
      </w:pPr>
      <w:r>
        <w:t xml:space="preserve"> </w:t>
      </w:r>
      <w:r w:rsidR="006F7F3D">
        <w:t>“I Can’t We Can”: Meets Sundays @ 7pm:</w:t>
      </w:r>
      <w:r w:rsidR="002B2F4D">
        <w:t xml:space="preserve"> GSR: Becky L; Co-GSR: Cortine M.</w:t>
      </w:r>
      <w:r w:rsidR="00F15CB5">
        <w:t>; Treasurer</w:t>
      </w:r>
      <w:r w:rsidR="006F7F3D">
        <w:t>;</w:t>
      </w:r>
      <w:r w:rsidR="002B2F4D">
        <w:t xml:space="preserve"> </w:t>
      </w:r>
      <w:r>
        <w:t>Nicole W</w:t>
      </w:r>
      <w:r w:rsidR="002B2F4D">
        <w:t xml:space="preserve">.; Co-Treasurer: </w:t>
      </w:r>
      <w:r>
        <w:t>Open:</w:t>
      </w:r>
      <w:r w:rsidR="00F15CB5">
        <w:t xml:space="preserve"> Secretary</w:t>
      </w:r>
      <w:r w:rsidR="002B2F4D">
        <w:t>: Denise K; Co-</w:t>
      </w:r>
      <w:r w:rsidR="00F15CB5">
        <w:t>Secretary:</w:t>
      </w:r>
      <w:r w:rsidR="002B2F4D">
        <w:t xml:space="preserve"> Open</w:t>
      </w:r>
      <w:r w:rsidR="006F7F3D">
        <w:t>, Average attendance is 11.</w:t>
      </w:r>
      <w:r w:rsidR="002B2F4D">
        <w:t xml:space="preserve"> Becky Spoke to the Church and as of Nov. 9</w:t>
      </w:r>
      <w:r w:rsidR="002B2F4D" w:rsidRPr="002B2F4D">
        <w:rPr>
          <w:vertAlign w:val="superscript"/>
        </w:rPr>
        <w:t>th</w:t>
      </w:r>
      <w:r w:rsidR="002B2F4D">
        <w:t xml:space="preserve"> the lower level of the Church is not open for meetings </w:t>
      </w:r>
      <w:r w:rsidR="00F15CB5">
        <w:t>she</w:t>
      </w:r>
      <w:r w:rsidR="002B2F4D">
        <w:t xml:space="preserve"> is looking into solutions to help us find more space. </w:t>
      </w:r>
      <w:r>
        <w:t>No Area Donation</w:t>
      </w:r>
    </w:p>
    <w:p w:rsidR="006F7F3D" w:rsidRDefault="006F7F3D" w:rsidP="006F7F3D">
      <w:pPr>
        <w:pStyle w:val="Standard"/>
      </w:pPr>
      <w:r>
        <w:t>“Forever Young”: Meets Monday’s @ 7:30pm:  GSR</w:t>
      </w:r>
      <w:r w:rsidR="00F15CB5">
        <w:t>; Joanie</w:t>
      </w:r>
      <w:r w:rsidR="002B2F4D">
        <w:t xml:space="preserve"> B; </w:t>
      </w:r>
      <w:r>
        <w:t>Treasurer</w:t>
      </w:r>
      <w:r w:rsidR="00F15CB5">
        <w:t>; Ben</w:t>
      </w:r>
      <w:r w:rsidR="002B2F4D">
        <w:t xml:space="preserve">; </w:t>
      </w:r>
      <w:r w:rsidR="00F15CB5">
        <w:t>Secretary;</w:t>
      </w:r>
      <w:r w:rsidR="002B2F4D">
        <w:t xml:space="preserve"> Nicole W.; Average att</w:t>
      </w:r>
      <w:r w:rsidR="00A807AC">
        <w:t>endance 15 NO REPORT</w:t>
      </w:r>
    </w:p>
    <w:p w:rsidR="00A807AC" w:rsidRDefault="00A807AC" w:rsidP="006F7F3D">
      <w:pPr>
        <w:pStyle w:val="Standard"/>
      </w:pPr>
      <w:r>
        <w:t xml:space="preserve">“The Hope Show”: Meets Friday @ 9:00 average attendance is </w:t>
      </w:r>
      <w:r w:rsidR="00987632">
        <w:t>4, no area donation; added zoom link to webstite</w:t>
      </w:r>
    </w:p>
    <w:p w:rsidR="00987632" w:rsidRDefault="00987632" w:rsidP="00987632">
      <w:pPr>
        <w:pStyle w:val="Standard"/>
        <w:spacing w:after="0" w:line="240" w:lineRule="auto"/>
        <w:textAlignment w:val="baseline"/>
        <w:rPr>
          <w:rFonts w:hint="eastAsia"/>
        </w:rPr>
      </w:pPr>
      <w:r>
        <w:t>“Staying United”</w:t>
      </w:r>
      <w:r w:rsidRPr="00987632">
        <w:t xml:space="preserve"> </w:t>
      </w:r>
      <w:r>
        <w:t>Meets every evening @ 8:00pm: GSR: Tom P.; Secretary: Sherri C.; Co-Secretary: Kim S..; Treasurer: Tom P., Co-Treasurer Marty D. Average attendance: 10.</w:t>
      </w:r>
    </w:p>
    <w:p w:rsidR="00987632" w:rsidRDefault="00987632" w:rsidP="00987632">
      <w:pPr>
        <w:pStyle w:val="Standard"/>
        <w:spacing w:after="0" w:line="240" w:lineRule="auto"/>
        <w:textAlignment w:val="baseline"/>
      </w:pPr>
      <w:r>
        <w:t>All nights are now Open meetings. The Saturday speaker meeting is going well, and we’re getting a fair amount of attendance from people outside of Livingston Co. The group is now set up to accept donations via CashApp and PayPal. We’ve made arrangement to take ownership of the Zoom account to ease the burden on Steve S., and expect the transfer to be complete by February; the Zoom meeting ID will be unchanged. We’ve decided to start ending the meeting more promptly at 9:00, with an invitation to stay afterward to fellowship. We’re also experimenting with a 5-minute timer in order to discourage hostage-taking. Our business meeting is held at 5:00PM on the second Sunday.</w:t>
      </w:r>
    </w:p>
    <w:p w:rsidR="00987632" w:rsidRDefault="00987632" w:rsidP="00987632">
      <w:pPr>
        <w:pStyle w:val="Standard"/>
        <w:spacing w:after="0" w:line="240" w:lineRule="auto"/>
        <w:textAlignment w:val="baseline"/>
      </w:pPr>
    </w:p>
    <w:p w:rsidR="00987632" w:rsidRDefault="00987632" w:rsidP="00987632">
      <w:pPr>
        <w:pStyle w:val="Standard"/>
        <w:spacing w:after="0" w:line="240" w:lineRule="auto"/>
        <w:textAlignment w:val="baseline"/>
        <w:rPr>
          <w:rFonts w:hint="eastAsia"/>
        </w:rPr>
      </w:pPr>
      <w:r>
        <w:t>“Recovery on the Lake”: Meets Wednesday at @ 7:00 average attendance 4:  GSR Brandon M; Secretary: Cortnine M; all other postions open; meeting is in need of support</w:t>
      </w:r>
    </w:p>
    <w:p w:rsidR="00987632" w:rsidRDefault="00987632" w:rsidP="006F7F3D">
      <w:pPr>
        <w:pStyle w:val="Standard"/>
      </w:pPr>
    </w:p>
    <w:p w:rsidR="00F15CB5" w:rsidRDefault="00F15CB5" w:rsidP="006F7F3D">
      <w:pPr>
        <w:pStyle w:val="Standard"/>
      </w:pPr>
      <w:r>
        <w:t xml:space="preserve">NO OTHER GROUP REPORTS HAVE BEEN EMAILED TO SECRETARY </w:t>
      </w:r>
    </w:p>
    <w:p w:rsidR="002B2F4D" w:rsidRDefault="002B2F4D" w:rsidP="006F7F3D">
      <w:pPr>
        <w:pStyle w:val="Standard"/>
      </w:pPr>
    </w:p>
    <w:p w:rsidR="006F7F3D" w:rsidRDefault="006F7F3D" w:rsidP="006F7F3D">
      <w:pPr>
        <w:pStyle w:val="Standard"/>
      </w:pPr>
      <w:r>
        <w:t>GENERAL DISCUSSION:</w:t>
      </w:r>
    </w:p>
    <w:p w:rsidR="00987632" w:rsidRDefault="00987632" w:rsidP="006F7F3D">
      <w:pPr>
        <w:pStyle w:val="Standard"/>
      </w:pPr>
      <w:r>
        <w:t xml:space="preserve">Tom P stated that Debbie P and Kevin M have been taken off bank account. Signers are currently Top P and Dave K. Jessica H brought up the fact that should we really have someone on Account that is currently not involved w/Area. Tom P stated it is better to have two people than one. </w:t>
      </w:r>
    </w:p>
    <w:p w:rsidR="00987632" w:rsidRDefault="00987632" w:rsidP="006F7F3D">
      <w:pPr>
        <w:pStyle w:val="Standard"/>
      </w:pPr>
      <w:r>
        <w:t>Denise K brought up guidelines regarding Term Limits, it was suggested that Trusted servants have a meeting regarding guidelines. Area is looking into accepting virtual payments, not as easy currently only Paypal or Cash App, TCF doesn’t use a cash app</w:t>
      </w:r>
    </w:p>
    <w:p w:rsidR="006F7F3D" w:rsidRDefault="006F7F3D" w:rsidP="006F7F3D">
      <w:pPr>
        <w:pStyle w:val="Standard"/>
      </w:pPr>
      <w:r>
        <w:t>OLD BUSINESS:</w:t>
      </w:r>
    </w:p>
    <w:p w:rsidR="006F7F3D" w:rsidRDefault="006F7F3D" w:rsidP="00F15CB5">
      <w:pPr>
        <w:pStyle w:val="Standard"/>
      </w:pPr>
      <w:r>
        <w:t>Elections</w:t>
      </w:r>
      <w:r w:rsidR="00F15CB5">
        <w:t>:</w:t>
      </w:r>
    </w:p>
    <w:p w:rsidR="00987632" w:rsidRDefault="00987632" w:rsidP="00F15CB5">
      <w:pPr>
        <w:pStyle w:val="Standard"/>
      </w:pPr>
      <w:r>
        <w:lastRenderedPageBreak/>
        <w:t>Jill H was nominated for Treasurer: it was a group conscience that voting will be next area</w:t>
      </w:r>
    </w:p>
    <w:p w:rsidR="006F7F3D" w:rsidRDefault="006F7F3D" w:rsidP="006F7F3D">
      <w:pPr>
        <w:pStyle w:val="Standard"/>
      </w:pPr>
      <w:r>
        <w:t>Chair, Co-Chair, Treasurer, Co-Treasurer, Co-Secretary, PR Chair, Activities are all still open. Please announce at</w:t>
      </w:r>
      <w:r w:rsidR="00F15CB5">
        <w:t xml:space="preserve"> meetings that these are open. </w:t>
      </w:r>
    </w:p>
    <w:p w:rsidR="006F7F3D" w:rsidRDefault="006F7F3D" w:rsidP="006F7F3D">
      <w:pPr>
        <w:pStyle w:val="Standard"/>
      </w:pPr>
      <w:r>
        <w:t>Announcements:</w:t>
      </w:r>
    </w:p>
    <w:p w:rsidR="006F7F3D" w:rsidRDefault="006F7F3D" w:rsidP="006F7F3D">
      <w:pPr>
        <w:pStyle w:val="Standard"/>
      </w:pPr>
    </w:p>
    <w:p w:rsidR="006F7F3D" w:rsidRDefault="006F7F3D" w:rsidP="006F7F3D">
      <w:pPr>
        <w:pStyle w:val="Standard"/>
      </w:pPr>
      <w:r>
        <w:t xml:space="preserve">NEXT MEETING: </w:t>
      </w:r>
      <w:r w:rsidR="00145947">
        <w:t>February 21</w:t>
      </w:r>
      <w:bookmarkStart w:id="0" w:name="_GoBack"/>
      <w:bookmarkEnd w:id="0"/>
      <w:r w:rsidR="00145947">
        <w:t>, 2021</w:t>
      </w:r>
      <w:r w:rsidR="00F15CB5">
        <w:t xml:space="preserve"> </w:t>
      </w:r>
    </w:p>
    <w:p w:rsidR="006F7F3D" w:rsidRDefault="006F7F3D" w:rsidP="006F7F3D">
      <w:pPr>
        <w:pStyle w:val="Standard"/>
      </w:pPr>
    </w:p>
    <w:p w:rsidR="002C7E87" w:rsidRDefault="002C7E87"/>
    <w:sectPr w:rsidR="002C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02637"/>
    <w:multiLevelType w:val="multilevel"/>
    <w:tmpl w:val="66CE82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4E6653E7"/>
    <w:multiLevelType w:val="multilevel"/>
    <w:tmpl w:val="2FF8AC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600561FD"/>
    <w:multiLevelType w:val="multilevel"/>
    <w:tmpl w:val="CD8289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3D"/>
    <w:rsid w:val="00145947"/>
    <w:rsid w:val="002B2F4D"/>
    <w:rsid w:val="002C7E87"/>
    <w:rsid w:val="00613151"/>
    <w:rsid w:val="006F7F3D"/>
    <w:rsid w:val="00850253"/>
    <w:rsid w:val="00987632"/>
    <w:rsid w:val="00A807AC"/>
    <w:rsid w:val="00F1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F7F3D"/>
    <w:pPr>
      <w:suppressAutoHyphens/>
      <w:autoSpaceDN w:val="0"/>
    </w:pPr>
    <w:rPr>
      <w:rFonts w:ascii="Calibri" w:eastAsia="Calibri" w:hAnsi="Calibri"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F7F3D"/>
    <w:pPr>
      <w:suppressAutoHyphens/>
      <w:autoSpaceDN w:val="0"/>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org/?ID=medi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a.org/admin/include/spaw2/uploads/pdf/litfiles/us_english/IP/3130_MHR.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org/bulletins" TargetMode="External"/><Relationship Id="rId5" Type="http://schemas.openxmlformats.org/officeDocument/2006/relationships/settings" Target="settings.xml"/><Relationship Id="rId10" Type="http://schemas.openxmlformats.org/officeDocument/2006/relationships/hyperlink" Target="http://www.na.org/fipt" TargetMode="External"/><Relationship Id="rId4" Type="http://schemas.microsoft.com/office/2007/relationships/stylesWithEffects" Target="stylesWithEffects.xml"/><Relationship Id="rId9" Type="http://schemas.openxmlformats.org/officeDocument/2006/relationships/hyperlink" Target="http://www.na.org/f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9E28-8090-4ACF-BBE0-FF8DD9C8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2021-02-19T18:23:00Z</dcterms:created>
  <dcterms:modified xsi:type="dcterms:W3CDTF">2021-02-19T18:23:00Z</dcterms:modified>
</cp:coreProperties>
</file>