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October 10,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Rick S                                                                                                                                                           12 Traditions read by Jon S                                                                                                                                                                                                  12 concepts read by Ann M                                                                                                                                                     Definition and Purpose of the ASC read by Tim V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of new GSRs: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Melissa W - No Matter What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Rick S - Serenity on Sunday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David W - It Works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Jenn L - Faith in Action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show of hands: Fourteen GSRs present by show of hands, quorum was met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Administration Report: Given by Jonathan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 group asked an admin member to cast a vote in its place, but a representative from that particular group must be present to carry the vote.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Non-profit status is still in the process of being filed with the State of Michigan.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Given by Stephen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Freedom Seekers needs support and trusted servants - Holy Innocents, Wednesdays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Dreams Awaken needs support - Peace Lutheran, Fridays at 9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Matter What needs trusted servants - St. Thomas, Sundays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in Recovery needs support - Bethel Lutheran, Mondays at 11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Don't Use Dammit needs a coffeemaker - Trinity Lutheran,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Zone is having a holiday party with food and speakers - First United Methodist, December 10 at 6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from the Heart needs support - Sacred Heart Treatment Center, Mondays at 7 pm. Six-month clean time requirement. Must have proof of vaccination and wear a mask.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We Live needs support and trusted servants - Eastside Alano Club, Mondays and Thursdays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the Steps or Die MOTHER FUCKER needs support - Eastside Alano Club, second Saturday of the month at 10 am.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attachments for additional group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Given by Nicole K                                                                                                                                                         Beginning Balance_</w:t>
      </w:r>
      <w:r>
        <w:rPr>
          <w:rFonts w:ascii="Calibri" w:hAnsi="Calibri" w:cs="Calibri" w:eastAsia="Calibri"/>
          <w:b/>
          <w:color w:val="auto"/>
          <w:spacing w:val="0"/>
          <w:position w:val="0"/>
          <w:sz w:val="22"/>
          <w:shd w:fill="auto" w:val="clear"/>
        </w:rPr>
        <w:t xml:space="preserve">$825</w:t>
      </w:r>
      <w:r>
        <w:rPr>
          <w:rFonts w:ascii="Calibri" w:hAnsi="Calibri" w:cs="Calibri" w:eastAsia="Calibri"/>
          <w:color w:val="auto"/>
          <w:spacing w:val="0"/>
          <w:position w:val="0"/>
          <w:sz w:val="22"/>
          <w:shd w:fill="auto" w:val="clear"/>
        </w:rPr>
        <w:t xml:space="preserve">_ Group Donations</w:t>
      </w:r>
      <w:r>
        <w:rPr>
          <w:rFonts w:ascii="Calibri" w:hAnsi="Calibri" w:cs="Calibri" w:eastAsia="Calibri"/>
          <w:b/>
          <w:color w:val="auto"/>
          <w:spacing w:val="0"/>
          <w:position w:val="0"/>
          <w:sz w:val="22"/>
          <w:shd w:fill="auto" w:val="clear"/>
        </w:rPr>
        <w:t xml:space="preserve">_$1,210</w:t>
      </w:r>
      <w:r>
        <w:rPr>
          <w:rFonts w:ascii="Calibri" w:hAnsi="Calibri" w:cs="Calibri" w:eastAsia="Calibri"/>
          <w:color w:val="auto"/>
          <w:spacing w:val="0"/>
          <w:position w:val="0"/>
          <w:sz w:val="22"/>
          <w:shd w:fill="auto" w:val="clear"/>
        </w:rPr>
        <w:t xml:space="preserve">_7th Tradition_</w:t>
      </w:r>
      <w:r>
        <w:rPr>
          <w:rFonts w:ascii="Calibri" w:hAnsi="Calibri" w:cs="Calibri" w:eastAsia="Calibri"/>
          <w:b/>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_Total_</w:t>
      </w:r>
      <w:r>
        <w:rPr>
          <w:rFonts w:ascii="Calibri" w:hAnsi="Calibri" w:cs="Calibri" w:eastAsia="Calibri"/>
          <w:b/>
          <w:color w:val="auto"/>
          <w:spacing w:val="0"/>
          <w:position w:val="0"/>
          <w:sz w:val="22"/>
          <w:shd w:fill="auto" w:val="clear"/>
        </w:rPr>
        <w:t xml:space="preserve">$2,053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Given by Steve 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 met Sept 26. Six present, quorum was met. Discussed changing from Robert's Rules of Order to consensus-based decision making. Donation of $2,000 was made to the MSO. Region next meets Nov. 28 at 1 pm at the MSO.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Given by Brittain 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Copies of guidelines have been ordered, and will be available at November's Area meeting. Policy meets in the pool room of the Eastside Alano Club at 930 am before Area.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Given by Rocky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Discussed increasing revenue, including raising the price of literature. The MSO is also taking suggestions for other merchandise to sell. Inventory is currently stocked, but please call ahead to check availability. Checking balance as of Sept 15 was $5,012.98; savings balance was $102.14.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Given by Amara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Regional helpline subcommittee meets Oct. 14, 730 pm, at the MSO and zoom. At region, Jim P was elected Regional chair, Kyle K co-chair.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Given by Ann 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Nominations are being accepted for a female speaker for this year's Blue Book Banquet.  Five-year clean time requirement. The banquet is Feb. 9 at Crank's Catering. Tickets are $35. SHAR Macomb is open, Sundays at 7 pm. Contact Kathy C or Aaron D. H&amp;I meets the third Tuesday of each month at 6 pm at the Eastside Alano Club.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Given by Sara 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One-hundred-and-ninety copies of Macomb Miracles were printed at a cost of $99.69. Send submissions to macombmiracles@yahoo.com.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Given by Sommer 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 set up an information table for a battle of the bands event, four volunteers participated. Subcommittee meets the Thursday before area at 830 pm at the Eastside Alano Club.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Given by Tim 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Web site is being updated as information is available. Send event fliers or meeting info to macombwepage@gmail.com or through Facebook.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 Given by Marty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MACNA X is Nov. 13 from 9 am-11pm. Registration is $15 in advance, $20 at the door. Banquet tickets are $30, and 150 tickets need to be sold. Current bank account balance is $6620.81. The committee next meets Oct. 24 at 7 pm at the Eastside Alano Club. See attached report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Expenses_</w:t>
      </w:r>
      <w:r>
        <w:rPr>
          <w:rFonts w:ascii="Calibri" w:hAnsi="Calibri" w:cs="Calibri" w:eastAsia="Calibri"/>
          <w:b/>
          <w:color w:val="auto"/>
          <w:spacing w:val="0"/>
          <w:position w:val="0"/>
          <w:sz w:val="22"/>
          <w:shd w:fill="auto" w:val="clear"/>
        </w:rPr>
        <w:t xml:space="preserve">$2,053</w:t>
      </w:r>
      <w:r>
        <w:rPr>
          <w:rFonts w:ascii="Calibri" w:hAnsi="Calibri" w:cs="Calibri" w:eastAsia="Calibri"/>
          <w:color w:val="auto"/>
          <w:spacing w:val="0"/>
          <w:position w:val="0"/>
          <w:sz w:val="22"/>
          <w:shd w:fill="auto" w:val="clear"/>
        </w:rPr>
        <w:t xml:space="preserve">_ Total Expenses_</w:t>
      </w:r>
      <w:r>
        <w:rPr>
          <w:rFonts w:ascii="Calibri" w:hAnsi="Calibri" w:cs="Calibri" w:eastAsia="Calibri"/>
          <w:b/>
          <w:color w:val="auto"/>
          <w:spacing w:val="0"/>
          <w:position w:val="0"/>
          <w:sz w:val="22"/>
          <w:shd w:fill="auto" w:val="clear"/>
        </w:rPr>
        <w:t xml:space="preserve">$159.69</w:t>
      </w:r>
      <w:r>
        <w:rPr>
          <w:rFonts w:ascii="Calibri" w:hAnsi="Calibri" w:cs="Calibri" w:eastAsia="Calibri"/>
          <w:color w:val="auto"/>
          <w:spacing w:val="0"/>
          <w:position w:val="0"/>
          <w:sz w:val="22"/>
          <w:shd w:fill="auto" w:val="clear"/>
        </w:rPr>
        <w:t xml:space="preserve">_Total After Expenses_</w:t>
      </w:r>
      <w:r>
        <w:rPr>
          <w:rFonts w:ascii="Calibri" w:hAnsi="Calibri" w:cs="Calibri" w:eastAsia="Calibri"/>
          <w:b/>
          <w:color w:val="auto"/>
          <w:spacing w:val="0"/>
          <w:position w:val="0"/>
          <w:sz w:val="22"/>
          <w:shd w:fill="auto" w:val="clear"/>
        </w:rPr>
        <w:t xml:space="preserve">$1,893.31</w:t>
      </w:r>
      <w:r>
        <w:rPr>
          <w:rFonts w:ascii="Calibri" w:hAnsi="Calibri" w:cs="Calibri" w:eastAsia="Calibri"/>
          <w:color w:val="auto"/>
          <w:spacing w:val="0"/>
          <w:position w:val="0"/>
          <w:sz w:val="22"/>
          <w:shd w:fill="auto" w:val="clear"/>
        </w:rPr>
        <w:t xml:space="preserve">_ Regional Donation_</w:t>
      </w:r>
      <w:r>
        <w:rPr>
          <w:rFonts w:ascii="Calibri" w:hAnsi="Calibri" w:cs="Calibri" w:eastAsia="Calibri"/>
          <w:b/>
          <w:color w:val="auto"/>
          <w:spacing w:val="0"/>
          <w:position w:val="0"/>
          <w:sz w:val="22"/>
          <w:shd w:fill="auto" w:val="clear"/>
        </w:rPr>
        <w:t xml:space="preserve">$1,068.31</w:t>
      </w:r>
      <w:r>
        <w:rPr>
          <w:rFonts w:ascii="Calibri" w:hAnsi="Calibri" w:cs="Calibri" w:eastAsia="Calibri"/>
          <w:color w:val="auto"/>
          <w:spacing w:val="0"/>
          <w:position w:val="0"/>
          <w:sz w:val="22"/>
          <w:shd w:fill="auto" w:val="clear"/>
        </w:rPr>
        <w:t xml:space="preserve">_ End Balance_</w:t>
      </w:r>
      <w:r>
        <w:rPr>
          <w:rFonts w:ascii="Calibri" w:hAnsi="Calibri" w:cs="Calibri" w:eastAsia="Calibri"/>
          <w:b/>
          <w:color w:val="auto"/>
          <w:spacing w:val="0"/>
          <w:position w:val="0"/>
          <w:sz w:val="22"/>
          <w:shd w:fill="auto" w:val="clear"/>
        </w:rPr>
        <w:t xml:space="preserve">$825</w:t>
      </w:r>
      <w:r>
        <w:rPr>
          <w:rFonts w:ascii="Calibri" w:hAnsi="Calibri" w:cs="Calibri" w:eastAsia="Calibri"/>
          <w:color w:val="auto"/>
          <w:spacing w:val="0"/>
          <w:position w:val="0"/>
          <w:sz w:val="22"/>
          <w:shd w:fill="auto" w:val="clear"/>
        </w:rPr>
        <w:t xml:space="preserve">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 K elected as activities chair, Alecia S co-chair.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Please take to groups to vote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Eddie B nominated as Outreach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-Eddie has 15 months clean, has a sponsor, is a sponsor, attends meetings daily, and has three service positions.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Motion filed for the Macomb Area Administration to create a tri-fold meeting list at a cost of $100 per month.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Literature chair is an open position. Please take to the groups to see if there is any willingness or nominations for members to be considered to fill this spot.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Newcomers need something accessible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Handling through Area makes it simple and central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Helps clients at treatment centers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Should be more money to include regional area meetings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Sara S already has compiled a list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Individual meetings could get their own lists from the Web site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Danny H recognized for 15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Ann M recognized for 31 years                                                                                                                                                         Announcements/Close: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November 14, 2021, 10:30 A.M., Administration 10:00 AM, Policy 9:30 A.M.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